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62" w:rsidRPr="005938B8" w:rsidRDefault="00CA74C0" w:rsidP="008A2E62">
      <w:pPr>
        <w:pStyle w:val="Nagwek2"/>
        <w:numPr>
          <w:ilvl w:val="0"/>
          <w:numId w:val="0"/>
        </w:numPr>
        <w:tabs>
          <w:tab w:val="num" w:pos="9291"/>
        </w:tabs>
        <w:spacing w:line="240" w:lineRule="auto"/>
        <w:jc w:val="left"/>
        <w:rPr>
          <w:rFonts w:asciiTheme="minorHAnsi" w:hAnsiTheme="minorHAnsi"/>
          <w:i w:val="0"/>
          <w:szCs w:val="24"/>
        </w:rPr>
      </w:pPr>
      <w:r w:rsidRPr="005938B8">
        <w:rPr>
          <w:rFonts w:asciiTheme="minorHAnsi" w:hAnsiTheme="minorHAnsi"/>
          <w:i w:val="0"/>
          <w:szCs w:val="24"/>
        </w:rPr>
        <w:t>OGPŚ.271.2.2021</w:t>
      </w:r>
    </w:p>
    <w:p w:rsidR="008A2E62" w:rsidRDefault="008A2E62" w:rsidP="008A2E62">
      <w:pPr>
        <w:suppressAutoHyphens/>
        <w:overflowPunct w:val="0"/>
        <w:autoSpaceDE w:val="0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CA74C0" w:rsidRPr="005938B8" w:rsidRDefault="00CA74C0" w:rsidP="00CA74C0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jc w:val="right"/>
        <w:rPr>
          <w:rFonts w:ascii="Calibri" w:hAnsi="Calibri"/>
          <w:b/>
          <w:color w:val="000000"/>
        </w:rPr>
      </w:pPr>
      <w:r w:rsidRPr="005938B8">
        <w:rPr>
          <w:rFonts w:ascii="Calibri" w:hAnsi="Calibri"/>
          <w:b/>
          <w:color w:val="000000"/>
        </w:rPr>
        <w:t>Załącznik  N</w:t>
      </w:r>
      <w:r w:rsidR="005938B8">
        <w:rPr>
          <w:rFonts w:ascii="Calibri" w:hAnsi="Calibri"/>
          <w:b/>
          <w:color w:val="000000"/>
        </w:rPr>
        <w:t>r 5</w:t>
      </w:r>
      <w:r w:rsidRPr="005938B8">
        <w:rPr>
          <w:rFonts w:ascii="Calibri" w:hAnsi="Calibri"/>
          <w:b/>
          <w:color w:val="000000"/>
        </w:rPr>
        <w:t xml:space="preserve"> do Zaproszenia do składania  ofert</w:t>
      </w:r>
    </w:p>
    <w:p w:rsidR="008A2E62" w:rsidRPr="00250B68" w:rsidRDefault="008A2E62" w:rsidP="008A2E62">
      <w:pPr>
        <w:suppressAutoHyphens/>
        <w:overflowPunct w:val="0"/>
        <w:autoSpaceDE w:val="0"/>
        <w:jc w:val="right"/>
        <w:textAlignment w:val="baseline"/>
        <w:rPr>
          <w:bCs/>
          <w:lang w:eastAsia="ar-SA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8A2E62" w:rsidRPr="00250B68" w:rsidRDefault="008A2E62" w:rsidP="008A2E62">
      <w:pPr>
        <w:suppressAutoHyphens/>
        <w:overflowPunct w:val="0"/>
        <w:autoSpaceDE w:val="0"/>
        <w:spacing w:line="360" w:lineRule="auto"/>
        <w:jc w:val="both"/>
        <w:textAlignment w:val="baseline"/>
        <w:rPr>
          <w:bCs/>
          <w:lang w:eastAsia="ar-SA"/>
        </w:rPr>
      </w:pPr>
      <w:r w:rsidRPr="00250B68">
        <w:rPr>
          <w:bCs/>
          <w:lang w:eastAsia="ar-SA"/>
        </w:rPr>
        <w:t>………………………………………………….</w:t>
      </w:r>
    </w:p>
    <w:p w:rsidR="008A2E62" w:rsidRPr="00250B68" w:rsidRDefault="008A2E62" w:rsidP="008A2E62">
      <w:pPr>
        <w:suppressAutoHyphens/>
        <w:overflowPunct w:val="0"/>
        <w:autoSpaceDE w:val="0"/>
        <w:spacing w:line="360" w:lineRule="auto"/>
        <w:jc w:val="both"/>
        <w:textAlignment w:val="baseline"/>
        <w:rPr>
          <w:bCs/>
          <w:lang w:eastAsia="ar-SA"/>
        </w:rPr>
      </w:pPr>
      <w:r w:rsidRPr="00250B68">
        <w:rPr>
          <w:bCs/>
          <w:lang w:eastAsia="ar-SA"/>
        </w:rPr>
        <w:t>………………………………………………….</w:t>
      </w:r>
    </w:p>
    <w:p w:rsidR="008A2E62" w:rsidRPr="00250B68" w:rsidRDefault="008A2E62" w:rsidP="008A2E62">
      <w:pPr>
        <w:suppressAutoHyphens/>
        <w:overflowPunct w:val="0"/>
        <w:autoSpaceDE w:val="0"/>
        <w:jc w:val="both"/>
        <w:textAlignment w:val="baseline"/>
        <w:rPr>
          <w:bCs/>
          <w:lang w:eastAsia="ar-SA"/>
        </w:rPr>
      </w:pPr>
      <w:r w:rsidRPr="00250B68">
        <w:rPr>
          <w:bCs/>
          <w:lang w:eastAsia="ar-SA"/>
        </w:rPr>
        <w:t>………………………………………………….</w:t>
      </w:r>
    </w:p>
    <w:p w:rsidR="008A2E62" w:rsidRPr="00250B68" w:rsidRDefault="008A2E62" w:rsidP="008A2E62">
      <w:pPr>
        <w:suppressAutoHyphens/>
        <w:overflowPunct w:val="0"/>
        <w:autoSpaceDE w:val="0"/>
        <w:jc w:val="both"/>
        <w:textAlignment w:val="baseline"/>
        <w:rPr>
          <w:bCs/>
          <w:lang w:eastAsia="ar-SA"/>
        </w:rPr>
      </w:pPr>
      <w:r w:rsidRPr="00250B68">
        <w:rPr>
          <w:bCs/>
          <w:lang w:eastAsia="ar-SA"/>
        </w:rPr>
        <w:t xml:space="preserve">                nazwa i adres Wykonawcy</w:t>
      </w:r>
    </w:p>
    <w:p w:rsidR="008A2E62" w:rsidRPr="00250B68" w:rsidRDefault="008A2E62" w:rsidP="008A2E62">
      <w:pPr>
        <w:suppressAutoHyphens/>
        <w:overflowPunct w:val="0"/>
        <w:autoSpaceDE w:val="0"/>
        <w:jc w:val="both"/>
        <w:textAlignment w:val="baseline"/>
        <w:rPr>
          <w:bCs/>
          <w:lang w:eastAsia="ar-SA"/>
        </w:rPr>
      </w:pPr>
    </w:p>
    <w:p w:rsidR="008A2E62" w:rsidRPr="00187A94" w:rsidRDefault="008A2E62" w:rsidP="008A2E62">
      <w:pPr>
        <w:spacing w:line="360" w:lineRule="auto"/>
        <w:jc w:val="both"/>
        <w:rPr>
          <w:b/>
          <w:i/>
        </w:rPr>
      </w:pPr>
      <w:r w:rsidRPr="00250B68">
        <w:rPr>
          <w:rFonts w:eastAsia="Verdana"/>
          <w:b/>
          <w:bCs/>
          <w:spacing w:val="4"/>
          <w:lang w:eastAsia="ar-SA"/>
        </w:rPr>
        <w:t xml:space="preserve">Wykaz narzędzi i urządzeń technicznych dostępnych wykonawcy usług w celu wykonania zamówienia wraz z informacją o podstawie do dysponowania tymi zasobami w postępowaniu </w:t>
      </w:r>
      <w:r w:rsidR="009925E5">
        <w:rPr>
          <w:rFonts w:eastAsia="Verdana"/>
          <w:b/>
          <w:bCs/>
          <w:spacing w:val="4"/>
          <w:lang w:eastAsia="ar-SA"/>
        </w:rPr>
        <w:t xml:space="preserve">                      </w:t>
      </w:r>
      <w:bookmarkStart w:id="0" w:name="_GoBack"/>
      <w:bookmarkEnd w:id="0"/>
      <w:r w:rsidRPr="00250B68">
        <w:rPr>
          <w:rFonts w:eastAsia="Verdana"/>
          <w:b/>
          <w:bCs/>
          <w:spacing w:val="4"/>
          <w:lang w:eastAsia="ar-SA"/>
        </w:rPr>
        <w:t xml:space="preserve">o udzielenie zamówienia p.n. </w:t>
      </w:r>
      <w:r>
        <w:rPr>
          <w:b/>
          <w:i/>
        </w:rPr>
        <w:t>„</w:t>
      </w:r>
      <w:r w:rsidRPr="00250B68">
        <w:rPr>
          <w:b/>
          <w:i/>
        </w:rPr>
        <w:t xml:space="preserve">Sukcesywna dostawa z wyrównaniem </w:t>
      </w:r>
      <w:r w:rsidRPr="00250B68">
        <w:rPr>
          <w:b/>
          <w:i/>
          <w:color w:val="000000"/>
          <w:lang w:eastAsia="ar-SA"/>
        </w:rPr>
        <w:t>mieszanki  kruszywa natu</w:t>
      </w:r>
      <w:r>
        <w:rPr>
          <w:b/>
          <w:i/>
          <w:color w:val="000000"/>
          <w:lang w:eastAsia="ar-SA"/>
        </w:rPr>
        <w:t xml:space="preserve">ralnego </w:t>
      </w:r>
      <w:r w:rsidRPr="00250B68">
        <w:rPr>
          <w:b/>
          <w:i/>
        </w:rPr>
        <w:t>na bieżące utrzymanie dróg gminnych</w:t>
      </w:r>
      <w:r>
        <w:rPr>
          <w:b/>
          <w:i/>
        </w:rPr>
        <w:t>”</w:t>
      </w:r>
      <w:r w:rsidRPr="00250B68">
        <w:rPr>
          <w:b/>
          <w:i/>
        </w:rPr>
        <w:t xml:space="preserve"> </w:t>
      </w:r>
    </w:p>
    <w:tbl>
      <w:tblPr>
        <w:tblW w:w="8895" w:type="dxa"/>
        <w:tblInd w:w="2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3124"/>
        <w:gridCol w:w="1135"/>
        <w:gridCol w:w="1984"/>
        <w:gridCol w:w="2126"/>
      </w:tblGrid>
      <w:tr w:rsidR="008A2E62" w:rsidRPr="00250B68" w:rsidTr="00BD2896">
        <w:trPr>
          <w:trHeight w:val="59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0" w:color="auto" w:fill="auto"/>
          </w:tcPr>
          <w:p w:rsidR="008A2E62" w:rsidRPr="00250B68" w:rsidRDefault="008A2E62" w:rsidP="00BD2896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outlineLvl w:val="1"/>
              <w:rPr>
                <w:b/>
                <w:caps/>
                <w:lang w:eastAsia="ar-SA"/>
              </w:rPr>
            </w:pPr>
          </w:p>
          <w:p w:rsidR="008A2E62" w:rsidRPr="00250B68" w:rsidRDefault="008A2E62" w:rsidP="00BD2896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bCs/>
                <w:lang w:eastAsia="ar-SA"/>
              </w:rPr>
            </w:pPr>
            <w:r w:rsidRPr="00250B68">
              <w:rPr>
                <w:b/>
                <w:bCs/>
                <w:lang w:eastAsia="ar-SA"/>
              </w:rPr>
              <w:t>Lp.</w:t>
            </w:r>
          </w:p>
          <w:p w:rsidR="008A2E62" w:rsidRPr="00250B68" w:rsidRDefault="008A2E62" w:rsidP="00BD2896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center"/>
              <w:textAlignment w:val="baseline"/>
              <w:outlineLvl w:val="1"/>
              <w:rPr>
                <w:b/>
                <w:caps/>
                <w:lang w:eastAsia="ar-SA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0" w:color="auto" w:fill="auto"/>
            <w:hideMark/>
          </w:tcPr>
          <w:p w:rsidR="008A2E62" w:rsidRPr="00250B68" w:rsidRDefault="008A2E62" w:rsidP="00BD2896">
            <w:pPr>
              <w:keepNext/>
              <w:tabs>
                <w:tab w:val="left" w:pos="0"/>
              </w:tabs>
              <w:suppressAutoHyphens/>
              <w:jc w:val="center"/>
              <w:outlineLvl w:val="5"/>
              <w:rPr>
                <w:b/>
                <w:lang w:eastAsia="ar-SA"/>
              </w:rPr>
            </w:pPr>
            <w:r w:rsidRPr="00250B68">
              <w:rPr>
                <w:b/>
                <w:lang w:eastAsia="ar-SA"/>
              </w:rPr>
              <w:t>Opis (rodzaj), nazwa, producent, model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0" w:color="auto" w:fill="auto"/>
            <w:hideMark/>
          </w:tcPr>
          <w:p w:rsidR="008A2E62" w:rsidRPr="00250B68" w:rsidRDefault="008A2E62" w:rsidP="00BD2896">
            <w:pPr>
              <w:suppressAutoHyphens/>
              <w:jc w:val="center"/>
              <w:rPr>
                <w:b/>
                <w:lang w:eastAsia="ar-SA"/>
              </w:rPr>
            </w:pPr>
            <w:r w:rsidRPr="00250B68">
              <w:rPr>
                <w:b/>
                <w:lang w:eastAsia="ar-SA"/>
              </w:rPr>
              <w:t xml:space="preserve">Liczba </w:t>
            </w:r>
          </w:p>
          <w:p w:rsidR="008A2E62" w:rsidRPr="00250B68" w:rsidRDefault="008A2E62" w:rsidP="00BD2896">
            <w:pPr>
              <w:suppressAutoHyphens/>
              <w:jc w:val="center"/>
              <w:rPr>
                <w:b/>
                <w:lang w:eastAsia="ar-SA"/>
              </w:rPr>
            </w:pPr>
            <w:r w:rsidRPr="00250B68">
              <w:rPr>
                <w:b/>
                <w:lang w:eastAsia="ar-SA"/>
              </w:rPr>
              <w:t>jednostek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8A2E62" w:rsidRPr="00250B68" w:rsidRDefault="008A2E62" w:rsidP="00BD2896">
            <w:pPr>
              <w:suppressAutoHyphens/>
              <w:jc w:val="center"/>
              <w:rPr>
                <w:b/>
                <w:lang w:eastAsia="ar-SA"/>
              </w:rPr>
            </w:pPr>
            <w:r w:rsidRPr="00250B68">
              <w:rPr>
                <w:b/>
                <w:lang w:eastAsia="ar-SA"/>
              </w:rPr>
              <w:t>Forma władania (własny lub posiadany na podstawie innego tytułu prawnego)*</w:t>
            </w:r>
          </w:p>
          <w:p w:rsidR="008A2E62" w:rsidRPr="00250B68" w:rsidRDefault="008A2E62" w:rsidP="00BD2896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8A2E62" w:rsidRPr="00250B68" w:rsidRDefault="008A2E62" w:rsidP="00BD2896">
            <w:pPr>
              <w:suppressAutoHyphens/>
              <w:jc w:val="center"/>
              <w:rPr>
                <w:b/>
                <w:lang w:eastAsia="ar-SA"/>
              </w:rPr>
            </w:pPr>
            <w:r w:rsidRPr="00250B68">
              <w:rPr>
                <w:b/>
                <w:lang w:eastAsia="ar-SA"/>
              </w:rPr>
              <w:t>Wydajność,</w:t>
            </w:r>
          </w:p>
          <w:p w:rsidR="008A2E62" w:rsidRPr="00250B68" w:rsidRDefault="008A2E62" w:rsidP="00BD2896">
            <w:pPr>
              <w:suppressAutoHyphens/>
              <w:jc w:val="center"/>
              <w:rPr>
                <w:b/>
                <w:lang w:eastAsia="ar-SA"/>
              </w:rPr>
            </w:pPr>
            <w:r w:rsidRPr="00250B68">
              <w:rPr>
                <w:b/>
                <w:lang w:eastAsia="ar-SA"/>
              </w:rPr>
              <w:t>wielkość, ładowność</w:t>
            </w:r>
            <w:r>
              <w:rPr>
                <w:b/>
                <w:lang w:eastAsia="ar-SA"/>
              </w:rPr>
              <w:t>, moc</w:t>
            </w:r>
          </w:p>
        </w:tc>
      </w:tr>
      <w:tr w:rsidR="008A2E62" w:rsidRPr="00250B68" w:rsidTr="00BD2896">
        <w:trPr>
          <w:trHeight w:val="169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E62" w:rsidRPr="00250B68" w:rsidRDefault="008A2E62" w:rsidP="00BD2896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lang w:eastAsia="ar-SA"/>
              </w:rPr>
            </w:pPr>
          </w:p>
          <w:p w:rsidR="008A2E62" w:rsidRPr="00250B68" w:rsidRDefault="008A2E62" w:rsidP="00BD2896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lang w:eastAsia="ar-SA"/>
              </w:rPr>
            </w:pPr>
          </w:p>
          <w:p w:rsidR="008A2E62" w:rsidRPr="00250B68" w:rsidRDefault="008A2E62" w:rsidP="00BD2896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lang w:eastAsia="ar-SA"/>
              </w:rPr>
            </w:pPr>
          </w:p>
          <w:p w:rsidR="008A2E62" w:rsidRPr="00250B68" w:rsidRDefault="008A2E62" w:rsidP="00BD2896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both"/>
              <w:textAlignment w:val="baseline"/>
              <w:outlineLvl w:val="1"/>
              <w:rPr>
                <w:caps/>
                <w:lang w:eastAsia="ar-SA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E62" w:rsidRPr="00250B68" w:rsidRDefault="008A2E62" w:rsidP="00BD2896">
            <w:pPr>
              <w:tabs>
                <w:tab w:val="left" w:pos="1020"/>
              </w:tabs>
              <w:rPr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E62" w:rsidRPr="00250B68" w:rsidRDefault="008A2E62" w:rsidP="00BD2896">
            <w:pPr>
              <w:suppressAutoHyphens/>
              <w:snapToGrid w:val="0"/>
              <w:jc w:val="both"/>
              <w:rPr>
                <w:caps/>
                <w:lang w:eastAsia="ar-SA"/>
              </w:rPr>
            </w:pPr>
          </w:p>
          <w:p w:rsidR="008A2E62" w:rsidRPr="00250B68" w:rsidRDefault="008A2E62" w:rsidP="00BD2896">
            <w:pPr>
              <w:suppressAutoHyphens/>
              <w:jc w:val="both"/>
              <w:rPr>
                <w:caps/>
                <w:lang w:eastAsia="ar-SA"/>
              </w:rPr>
            </w:pPr>
          </w:p>
          <w:p w:rsidR="008A2E62" w:rsidRPr="00250B68" w:rsidRDefault="008A2E62" w:rsidP="00BD2896">
            <w:pPr>
              <w:suppressAutoHyphens/>
              <w:jc w:val="both"/>
              <w:rPr>
                <w:caps/>
                <w:lang w:eastAsia="ar-SA"/>
              </w:rPr>
            </w:pPr>
          </w:p>
          <w:p w:rsidR="008A2E62" w:rsidRPr="00250B68" w:rsidRDefault="008A2E62" w:rsidP="00BD2896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both"/>
              <w:textAlignment w:val="baseline"/>
              <w:outlineLvl w:val="1"/>
              <w:rPr>
                <w:cap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62" w:rsidRPr="00250B68" w:rsidRDefault="008A2E62" w:rsidP="00BD2896">
            <w:pPr>
              <w:suppressAutoHyphens/>
              <w:snapToGrid w:val="0"/>
              <w:jc w:val="both"/>
              <w:rPr>
                <w:caps/>
                <w:lang w:eastAsia="ar-SA"/>
              </w:rPr>
            </w:pPr>
          </w:p>
          <w:p w:rsidR="008A2E62" w:rsidRPr="00250B68" w:rsidRDefault="008A2E62" w:rsidP="00BD2896">
            <w:pPr>
              <w:suppressAutoHyphens/>
              <w:jc w:val="both"/>
              <w:rPr>
                <w:caps/>
                <w:lang w:eastAsia="ar-SA"/>
              </w:rPr>
            </w:pPr>
          </w:p>
          <w:p w:rsidR="008A2E62" w:rsidRPr="00250B68" w:rsidRDefault="008A2E62" w:rsidP="00BD2896">
            <w:pPr>
              <w:suppressAutoHyphens/>
              <w:jc w:val="both"/>
              <w:rPr>
                <w:caps/>
                <w:lang w:eastAsia="ar-SA"/>
              </w:rPr>
            </w:pPr>
          </w:p>
          <w:p w:rsidR="008A2E62" w:rsidRPr="00250B68" w:rsidRDefault="008A2E62" w:rsidP="00BD2896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both"/>
              <w:textAlignment w:val="baseline"/>
              <w:outlineLvl w:val="1"/>
              <w:rPr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62" w:rsidRPr="00250B68" w:rsidRDefault="008A2E62" w:rsidP="00BD2896">
            <w:pPr>
              <w:suppressAutoHyphens/>
              <w:snapToGrid w:val="0"/>
              <w:jc w:val="both"/>
              <w:rPr>
                <w:caps/>
                <w:lang w:eastAsia="ar-SA"/>
              </w:rPr>
            </w:pPr>
          </w:p>
        </w:tc>
      </w:tr>
    </w:tbl>
    <w:p w:rsidR="008A2E62" w:rsidRPr="00250B68" w:rsidRDefault="008A2E62" w:rsidP="008A2E62">
      <w:pPr>
        <w:suppressAutoHyphens/>
        <w:jc w:val="both"/>
        <w:rPr>
          <w:lang w:eastAsia="ar-SA"/>
        </w:rPr>
      </w:pPr>
      <w:r w:rsidRPr="00250B68">
        <w:rPr>
          <w:lang w:eastAsia="ar-SA"/>
        </w:rPr>
        <w:tab/>
      </w:r>
      <w:r w:rsidRPr="00250B68">
        <w:rPr>
          <w:lang w:eastAsia="ar-SA"/>
        </w:rPr>
        <w:tab/>
      </w:r>
      <w:r w:rsidRPr="00250B68">
        <w:rPr>
          <w:lang w:eastAsia="ar-SA"/>
        </w:rPr>
        <w:tab/>
      </w:r>
      <w:r w:rsidRPr="00250B68">
        <w:rPr>
          <w:lang w:eastAsia="ar-SA"/>
        </w:rPr>
        <w:tab/>
      </w:r>
      <w:r w:rsidRPr="00250B68">
        <w:rPr>
          <w:lang w:eastAsia="ar-SA"/>
        </w:rPr>
        <w:tab/>
      </w:r>
      <w:r w:rsidRPr="00250B68">
        <w:rPr>
          <w:lang w:eastAsia="ar-SA"/>
        </w:rPr>
        <w:tab/>
      </w:r>
      <w:r w:rsidRPr="00250B68">
        <w:rPr>
          <w:lang w:eastAsia="ar-SA"/>
        </w:rPr>
        <w:tab/>
      </w:r>
      <w:r w:rsidRPr="00250B68">
        <w:rPr>
          <w:lang w:eastAsia="ar-SA"/>
        </w:rPr>
        <w:tab/>
      </w:r>
      <w:r w:rsidRPr="00250B68">
        <w:rPr>
          <w:lang w:eastAsia="ar-SA"/>
        </w:rPr>
        <w:tab/>
        <w:t xml:space="preserve">          </w:t>
      </w:r>
    </w:p>
    <w:p w:rsidR="008A2E62" w:rsidRPr="00250B68" w:rsidRDefault="008A2E62" w:rsidP="008A2E62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 </w:t>
      </w:r>
      <w:r w:rsidRPr="00250B68">
        <w:rPr>
          <w:lang w:eastAsia="ar-SA"/>
        </w:rPr>
        <w:t xml:space="preserve">                                                                       </w:t>
      </w:r>
      <w:r w:rsidRPr="00250B68">
        <w:rPr>
          <w:lang w:eastAsia="ar-SA"/>
        </w:rPr>
        <w:tab/>
      </w:r>
      <w:r w:rsidRPr="00250B68">
        <w:rPr>
          <w:lang w:eastAsia="ar-SA"/>
        </w:rPr>
        <w:tab/>
      </w:r>
      <w:r w:rsidRPr="00250B68">
        <w:rPr>
          <w:lang w:eastAsia="ar-SA"/>
        </w:rPr>
        <w:tab/>
        <w:t>......................................................................................</w:t>
      </w:r>
    </w:p>
    <w:p w:rsidR="008A2E62" w:rsidRPr="002B5C9D" w:rsidRDefault="008A2E62" w:rsidP="008A2E62">
      <w:pPr>
        <w:suppressAutoHyphens/>
        <w:jc w:val="both"/>
        <w:rPr>
          <w:sz w:val="20"/>
          <w:szCs w:val="20"/>
          <w:lang w:eastAsia="ar-SA"/>
        </w:rPr>
      </w:pPr>
      <w:r w:rsidRPr="00250B68">
        <w:rPr>
          <w:lang w:eastAsia="ar-SA"/>
        </w:rPr>
        <w:tab/>
      </w:r>
      <w:r w:rsidRPr="00250B68">
        <w:rPr>
          <w:lang w:eastAsia="ar-SA"/>
        </w:rPr>
        <w:tab/>
      </w:r>
      <w:r w:rsidRPr="00250B68">
        <w:rPr>
          <w:lang w:eastAsia="ar-SA"/>
        </w:rPr>
        <w:tab/>
        <w:t xml:space="preserve">      </w:t>
      </w:r>
      <w:r>
        <w:rPr>
          <w:lang w:eastAsia="ar-SA"/>
        </w:rPr>
        <w:t xml:space="preserve">                                       </w:t>
      </w:r>
      <w:r w:rsidRPr="00250B68">
        <w:rPr>
          <w:lang w:eastAsia="ar-SA"/>
        </w:rPr>
        <w:t xml:space="preserve"> </w:t>
      </w:r>
      <w:r w:rsidRPr="00250B68">
        <w:rPr>
          <w:sz w:val="20"/>
          <w:szCs w:val="20"/>
          <w:lang w:eastAsia="ar-SA"/>
        </w:rPr>
        <w:t>podpis upoważni</w:t>
      </w:r>
      <w:r>
        <w:rPr>
          <w:sz w:val="20"/>
          <w:szCs w:val="20"/>
          <w:lang w:eastAsia="ar-SA"/>
        </w:rPr>
        <w:t>onego przedstawiciela Wykonawcy</w:t>
      </w:r>
    </w:p>
    <w:p w:rsidR="008A2E62" w:rsidRPr="00187A94" w:rsidRDefault="008A2E62" w:rsidP="008A2E62">
      <w:pPr>
        <w:suppressAutoHyphens/>
        <w:overflowPunct w:val="0"/>
        <w:autoSpaceDE w:val="0"/>
        <w:spacing w:line="360" w:lineRule="auto"/>
        <w:jc w:val="both"/>
        <w:textAlignment w:val="baseline"/>
        <w:rPr>
          <w:b/>
          <w:sz w:val="20"/>
          <w:szCs w:val="20"/>
        </w:rPr>
      </w:pPr>
      <w:r w:rsidRPr="00250B68">
        <w:rPr>
          <w:b/>
          <w:sz w:val="20"/>
          <w:szCs w:val="20"/>
        </w:rPr>
        <w:t>*w przypadku dysponowania zasobem innego podmiotu konieczne jest przedstawienie pisemnego zobowiązania do udostępnienia danego zasobu niezbędnego do wykonania zamówienia.</w:t>
      </w:r>
    </w:p>
    <w:p w:rsidR="00FC1781" w:rsidRDefault="00FC1781"/>
    <w:sectPr w:rsidR="00FC1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72B6D"/>
    <w:multiLevelType w:val="multilevel"/>
    <w:tmpl w:val="6730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Nagwek4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62"/>
    <w:rsid w:val="005938B8"/>
    <w:rsid w:val="008A2E62"/>
    <w:rsid w:val="009925E5"/>
    <w:rsid w:val="00CA74C0"/>
    <w:rsid w:val="00FC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5F3F6-01F5-4630-9F58-968CFE7C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E6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2E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agwek1"/>
    <w:next w:val="Nagwek4"/>
    <w:link w:val="Nagwek2Znak"/>
    <w:qFormat/>
    <w:rsid w:val="008A2E62"/>
    <w:pPr>
      <w:keepLines w:val="0"/>
      <w:numPr>
        <w:ilvl w:val="1"/>
        <w:numId w:val="1"/>
      </w:numPr>
      <w:suppressLineNumbers/>
      <w:spacing w:before="0" w:after="57" w:line="100" w:lineRule="atLeast"/>
      <w:jc w:val="right"/>
      <w:textAlignment w:val="baseline"/>
      <w:outlineLvl w:val="1"/>
    </w:pPr>
    <w:rPr>
      <w:rFonts w:ascii="Arial Narrow" w:eastAsia="Times New Roman" w:hAnsi="Arial Narrow" w:cs="Times New Roman"/>
      <w:bCs/>
      <w:i/>
      <w:iCs/>
      <w:color w:val="auto"/>
      <w:sz w:val="24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A2E62"/>
    <w:pPr>
      <w:keepNext/>
      <w:numPr>
        <w:ilvl w:val="3"/>
        <w:numId w:val="1"/>
      </w:numPr>
      <w:spacing w:after="0" w:line="240" w:lineRule="auto"/>
      <w:jc w:val="right"/>
      <w:outlineLvl w:val="3"/>
    </w:pPr>
    <w:rPr>
      <w:rFonts w:ascii="Arial Narrow" w:eastAsia="Times New Roman" w:hAnsi="Arial Narrow" w:cs="Times New Roman"/>
      <w:bCs/>
      <w:iCs/>
      <w:color w:val="E6E6E6"/>
      <w:sz w:val="4"/>
      <w:szCs w:val="24"/>
      <w:lang w:eastAsia="ar-SA"/>
    </w:rPr>
  </w:style>
  <w:style w:type="paragraph" w:styleId="Nagwek5">
    <w:name w:val="heading 5"/>
    <w:basedOn w:val="Nagwek"/>
    <w:next w:val="Tekstpodstawowy"/>
    <w:link w:val="Nagwek5Znak"/>
    <w:qFormat/>
    <w:rsid w:val="008A2E62"/>
    <w:pPr>
      <w:keepNext/>
      <w:numPr>
        <w:ilvl w:val="4"/>
        <w:numId w:val="1"/>
      </w:numPr>
      <w:pBdr>
        <w:top w:val="single" w:sz="1" w:space="1" w:color="808080"/>
        <w:bottom w:val="single" w:sz="1" w:space="1" w:color="808080"/>
      </w:pBdr>
      <w:tabs>
        <w:tab w:val="clear" w:pos="4536"/>
        <w:tab w:val="clear" w:pos="9072"/>
      </w:tabs>
      <w:spacing w:before="340" w:after="113"/>
      <w:outlineLvl w:val="4"/>
    </w:pPr>
    <w:rPr>
      <w:rFonts w:ascii="Arial Narrow" w:eastAsia="MS Mincho" w:hAnsi="Arial Narrow" w:cs="Tahoma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A2E62"/>
    <w:rPr>
      <w:rFonts w:ascii="Arial Narrow" w:eastAsia="Times New Roman" w:hAnsi="Arial Narrow" w:cs="Times New Roman"/>
      <w:bCs/>
      <w:i/>
      <w:iCs/>
      <w:sz w:val="24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A2E62"/>
    <w:rPr>
      <w:rFonts w:ascii="Arial Narrow" w:eastAsia="Times New Roman" w:hAnsi="Arial Narrow" w:cs="Times New Roman"/>
      <w:bCs/>
      <w:iCs/>
      <w:color w:val="E6E6E6"/>
      <w:sz w:val="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A2E62"/>
    <w:rPr>
      <w:rFonts w:ascii="Arial Narrow" w:eastAsia="MS Mincho" w:hAnsi="Arial Narrow" w:cs="Tahoma"/>
      <w:b/>
      <w:bCs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A2E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8A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2E6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E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5</cp:revision>
  <dcterms:created xsi:type="dcterms:W3CDTF">2021-03-29T11:14:00Z</dcterms:created>
  <dcterms:modified xsi:type="dcterms:W3CDTF">2021-03-29T12:35:00Z</dcterms:modified>
</cp:coreProperties>
</file>