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35D" w:rsidRPr="00B1035D" w:rsidRDefault="00B1035D" w:rsidP="00B1035D">
      <w:pPr>
        <w:spacing w:after="0" w:line="240" w:lineRule="auto"/>
        <w:rPr>
          <w:rFonts w:ascii="Times New Roman" w:eastAsia="Times New Roman" w:hAnsi="Times New Roman" w:cs="Times New Roman"/>
          <w:sz w:val="24"/>
          <w:szCs w:val="24"/>
          <w:lang w:eastAsia="pl-PL"/>
        </w:rPr>
      </w:pPr>
      <w:r w:rsidRPr="00B1035D">
        <w:rPr>
          <w:rFonts w:ascii="Times New Roman" w:eastAsia="Times New Roman" w:hAnsi="Times New Roman" w:cs="Times New Roman"/>
          <w:sz w:val="24"/>
          <w:szCs w:val="24"/>
          <w:lang w:eastAsia="pl-PL"/>
        </w:rPr>
        <w:t xml:space="preserve">Ogłoszenie nr 540098602-N-2020 z dnia 05-06-2020 r. </w:t>
      </w:r>
    </w:p>
    <w:p w:rsidR="00B1035D" w:rsidRPr="00B1035D" w:rsidRDefault="00B1035D" w:rsidP="00B1035D">
      <w:pPr>
        <w:spacing w:after="0" w:line="240" w:lineRule="auto"/>
        <w:jc w:val="center"/>
        <w:rPr>
          <w:rFonts w:ascii="Times New Roman" w:eastAsia="Times New Roman" w:hAnsi="Times New Roman" w:cs="Times New Roman"/>
          <w:sz w:val="24"/>
          <w:szCs w:val="24"/>
          <w:lang w:eastAsia="pl-PL"/>
        </w:rPr>
      </w:pPr>
      <w:r w:rsidRPr="00B1035D">
        <w:rPr>
          <w:rFonts w:ascii="Times New Roman" w:eastAsia="Times New Roman" w:hAnsi="Times New Roman" w:cs="Times New Roman"/>
          <w:sz w:val="24"/>
          <w:szCs w:val="24"/>
          <w:lang w:eastAsia="pl-PL"/>
        </w:rPr>
        <w:t>Mały Płock:</w:t>
      </w:r>
      <w:r w:rsidRPr="00B1035D">
        <w:rPr>
          <w:rFonts w:ascii="Times New Roman" w:eastAsia="Times New Roman" w:hAnsi="Times New Roman" w:cs="Times New Roman"/>
          <w:sz w:val="24"/>
          <w:szCs w:val="24"/>
          <w:lang w:eastAsia="pl-PL"/>
        </w:rPr>
        <w:br/>
        <w:t xml:space="preserve">OGŁOSZENIE O ZMIANIE OGŁOSZENIA </w:t>
      </w:r>
    </w:p>
    <w:p w:rsidR="00B1035D" w:rsidRPr="00B1035D" w:rsidRDefault="00B1035D" w:rsidP="00B1035D">
      <w:pPr>
        <w:spacing w:after="0" w:line="240" w:lineRule="auto"/>
        <w:rPr>
          <w:rFonts w:ascii="Times New Roman" w:eastAsia="Times New Roman" w:hAnsi="Times New Roman" w:cs="Times New Roman"/>
          <w:sz w:val="24"/>
          <w:szCs w:val="24"/>
          <w:lang w:eastAsia="pl-PL"/>
        </w:rPr>
      </w:pPr>
      <w:r w:rsidRPr="00B1035D">
        <w:rPr>
          <w:rFonts w:ascii="Times New Roman" w:eastAsia="Times New Roman" w:hAnsi="Times New Roman" w:cs="Times New Roman"/>
          <w:b/>
          <w:bCs/>
          <w:sz w:val="24"/>
          <w:szCs w:val="24"/>
          <w:lang w:eastAsia="pl-PL"/>
        </w:rPr>
        <w:t>OGŁOSZENIE DOTYCZY:</w:t>
      </w:r>
      <w:r w:rsidRPr="00B1035D">
        <w:rPr>
          <w:rFonts w:ascii="Times New Roman" w:eastAsia="Times New Roman" w:hAnsi="Times New Roman" w:cs="Times New Roman"/>
          <w:sz w:val="24"/>
          <w:szCs w:val="24"/>
          <w:lang w:eastAsia="pl-PL"/>
        </w:rPr>
        <w:t xml:space="preserve"> </w:t>
      </w:r>
    </w:p>
    <w:p w:rsidR="00B1035D" w:rsidRPr="00B1035D" w:rsidRDefault="00B1035D" w:rsidP="00B1035D">
      <w:pPr>
        <w:spacing w:after="0" w:line="240" w:lineRule="auto"/>
        <w:rPr>
          <w:rFonts w:ascii="Times New Roman" w:eastAsia="Times New Roman" w:hAnsi="Times New Roman" w:cs="Times New Roman"/>
          <w:sz w:val="24"/>
          <w:szCs w:val="24"/>
          <w:lang w:eastAsia="pl-PL"/>
        </w:rPr>
      </w:pPr>
      <w:r w:rsidRPr="00B1035D">
        <w:rPr>
          <w:rFonts w:ascii="Times New Roman" w:eastAsia="Times New Roman" w:hAnsi="Times New Roman" w:cs="Times New Roman"/>
          <w:sz w:val="24"/>
          <w:szCs w:val="24"/>
          <w:lang w:eastAsia="pl-PL"/>
        </w:rPr>
        <w:t xml:space="preserve">Ogłoszenia o zamówieniu </w:t>
      </w:r>
    </w:p>
    <w:p w:rsidR="00B1035D" w:rsidRPr="00B1035D" w:rsidRDefault="00B1035D" w:rsidP="00B1035D">
      <w:pPr>
        <w:spacing w:after="0" w:line="240" w:lineRule="auto"/>
        <w:rPr>
          <w:rFonts w:ascii="Times New Roman" w:eastAsia="Times New Roman" w:hAnsi="Times New Roman" w:cs="Times New Roman"/>
          <w:sz w:val="24"/>
          <w:szCs w:val="24"/>
          <w:lang w:eastAsia="pl-PL"/>
        </w:rPr>
      </w:pPr>
      <w:r w:rsidRPr="00B1035D">
        <w:rPr>
          <w:rFonts w:ascii="Times New Roman" w:eastAsia="Times New Roman" w:hAnsi="Times New Roman" w:cs="Times New Roman"/>
          <w:sz w:val="24"/>
          <w:szCs w:val="24"/>
          <w:u w:val="single"/>
          <w:lang w:eastAsia="pl-PL"/>
        </w:rPr>
        <w:t>INFORMACJE O ZMIENIANYM OGŁOSZENIU</w:t>
      </w:r>
      <w:r w:rsidRPr="00B1035D">
        <w:rPr>
          <w:rFonts w:ascii="Times New Roman" w:eastAsia="Times New Roman" w:hAnsi="Times New Roman" w:cs="Times New Roman"/>
          <w:sz w:val="24"/>
          <w:szCs w:val="24"/>
          <w:lang w:eastAsia="pl-PL"/>
        </w:rPr>
        <w:t xml:space="preserve"> </w:t>
      </w:r>
    </w:p>
    <w:p w:rsidR="00B1035D" w:rsidRPr="00B1035D" w:rsidRDefault="00B1035D" w:rsidP="00B1035D">
      <w:pPr>
        <w:spacing w:after="0" w:line="240" w:lineRule="auto"/>
        <w:rPr>
          <w:rFonts w:ascii="Times New Roman" w:eastAsia="Times New Roman" w:hAnsi="Times New Roman" w:cs="Times New Roman"/>
          <w:sz w:val="24"/>
          <w:szCs w:val="24"/>
          <w:lang w:eastAsia="pl-PL"/>
        </w:rPr>
      </w:pPr>
      <w:r w:rsidRPr="00B1035D">
        <w:rPr>
          <w:rFonts w:ascii="Times New Roman" w:eastAsia="Times New Roman" w:hAnsi="Times New Roman" w:cs="Times New Roman"/>
          <w:b/>
          <w:bCs/>
          <w:sz w:val="24"/>
          <w:szCs w:val="24"/>
          <w:lang w:eastAsia="pl-PL"/>
        </w:rPr>
        <w:t xml:space="preserve">Numer: </w:t>
      </w:r>
      <w:r w:rsidRPr="00B1035D">
        <w:rPr>
          <w:rFonts w:ascii="Times New Roman" w:eastAsia="Times New Roman" w:hAnsi="Times New Roman" w:cs="Times New Roman"/>
          <w:sz w:val="24"/>
          <w:szCs w:val="24"/>
          <w:lang w:eastAsia="pl-PL"/>
        </w:rPr>
        <w:t xml:space="preserve">544517-N-2020 </w:t>
      </w:r>
      <w:r w:rsidRPr="00B1035D">
        <w:rPr>
          <w:rFonts w:ascii="Times New Roman" w:eastAsia="Times New Roman" w:hAnsi="Times New Roman" w:cs="Times New Roman"/>
          <w:sz w:val="24"/>
          <w:szCs w:val="24"/>
          <w:lang w:eastAsia="pl-PL"/>
        </w:rPr>
        <w:br/>
      </w:r>
      <w:r w:rsidRPr="00B1035D">
        <w:rPr>
          <w:rFonts w:ascii="Times New Roman" w:eastAsia="Times New Roman" w:hAnsi="Times New Roman" w:cs="Times New Roman"/>
          <w:b/>
          <w:bCs/>
          <w:sz w:val="24"/>
          <w:szCs w:val="24"/>
          <w:lang w:eastAsia="pl-PL"/>
        </w:rPr>
        <w:t xml:space="preserve">Data: </w:t>
      </w:r>
      <w:r w:rsidRPr="00B1035D">
        <w:rPr>
          <w:rFonts w:ascii="Times New Roman" w:eastAsia="Times New Roman" w:hAnsi="Times New Roman" w:cs="Times New Roman"/>
          <w:sz w:val="24"/>
          <w:szCs w:val="24"/>
          <w:lang w:eastAsia="pl-PL"/>
        </w:rPr>
        <w:t xml:space="preserve">27/05/2020 </w:t>
      </w:r>
    </w:p>
    <w:p w:rsidR="00B1035D" w:rsidRPr="00B1035D" w:rsidRDefault="00B1035D" w:rsidP="00B1035D">
      <w:pPr>
        <w:spacing w:after="0" w:line="240" w:lineRule="auto"/>
        <w:rPr>
          <w:rFonts w:ascii="Times New Roman" w:eastAsia="Times New Roman" w:hAnsi="Times New Roman" w:cs="Times New Roman"/>
          <w:sz w:val="24"/>
          <w:szCs w:val="24"/>
          <w:lang w:eastAsia="pl-PL"/>
        </w:rPr>
      </w:pPr>
      <w:r w:rsidRPr="00B1035D">
        <w:rPr>
          <w:rFonts w:ascii="Times New Roman" w:eastAsia="Times New Roman" w:hAnsi="Times New Roman" w:cs="Times New Roman"/>
          <w:sz w:val="24"/>
          <w:szCs w:val="24"/>
          <w:u w:val="single"/>
          <w:lang w:eastAsia="pl-PL"/>
        </w:rPr>
        <w:t>SEKCJA I: ZAMAWIAJĄCY</w:t>
      </w:r>
      <w:r w:rsidRPr="00B1035D">
        <w:rPr>
          <w:rFonts w:ascii="Times New Roman" w:eastAsia="Times New Roman" w:hAnsi="Times New Roman" w:cs="Times New Roman"/>
          <w:sz w:val="24"/>
          <w:szCs w:val="24"/>
          <w:lang w:eastAsia="pl-PL"/>
        </w:rPr>
        <w:t xml:space="preserve"> </w:t>
      </w:r>
    </w:p>
    <w:p w:rsidR="00B1035D" w:rsidRPr="00B1035D" w:rsidRDefault="00B1035D" w:rsidP="00B1035D">
      <w:pPr>
        <w:spacing w:after="0" w:line="240" w:lineRule="auto"/>
        <w:rPr>
          <w:rFonts w:ascii="Times New Roman" w:eastAsia="Times New Roman" w:hAnsi="Times New Roman" w:cs="Times New Roman"/>
          <w:sz w:val="24"/>
          <w:szCs w:val="24"/>
          <w:lang w:eastAsia="pl-PL"/>
        </w:rPr>
      </w:pPr>
      <w:r w:rsidRPr="00B1035D">
        <w:rPr>
          <w:rFonts w:ascii="Times New Roman" w:eastAsia="Times New Roman" w:hAnsi="Times New Roman" w:cs="Times New Roman"/>
          <w:sz w:val="24"/>
          <w:szCs w:val="24"/>
          <w:lang w:eastAsia="pl-PL"/>
        </w:rPr>
        <w:t xml:space="preserve">Gmina Mały Płock, Krajowy numer identyfikacyjny 45066987800000, ul. Kochanowskiego  15, 18-516  Mały Płock, woj. podlaskie, państwo Polska, tel. 862791312, e-mail rborawski@malyplock.pl, faks 862791250. </w:t>
      </w:r>
      <w:r w:rsidRPr="00B1035D">
        <w:rPr>
          <w:rFonts w:ascii="Times New Roman" w:eastAsia="Times New Roman" w:hAnsi="Times New Roman" w:cs="Times New Roman"/>
          <w:sz w:val="24"/>
          <w:szCs w:val="24"/>
          <w:lang w:eastAsia="pl-PL"/>
        </w:rPr>
        <w:br/>
        <w:t>Adres strony internetowej (</w:t>
      </w:r>
      <w:proofErr w:type="spellStart"/>
      <w:r w:rsidRPr="00B1035D">
        <w:rPr>
          <w:rFonts w:ascii="Times New Roman" w:eastAsia="Times New Roman" w:hAnsi="Times New Roman" w:cs="Times New Roman"/>
          <w:sz w:val="24"/>
          <w:szCs w:val="24"/>
          <w:lang w:eastAsia="pl-PL"/>
        </w:rPr>
        <w:t>url</w:t>
      </w:r>
      <w:proofErr w:type="spellEnd"/>
      <w:r w:rsidRPr="00B1035D">
        <w:rPr>
          <w:rFonts w:ascii="Times New Roman" w:eastAsia="Times New Roman" w:hAnsi="Times New Roman" w:cs="Times New Roman"/>
          <w:sz w:val="24"/>
          <w:szCs w:val="24"/>
          <w:lang w:eastAsia="pl-PL"/>
        </w:rPr>
        <w:t xml:space="preserve">): www.malyplock.pl </w:t>
      </w:r>
    </w:p>
    <w:p w:rsidR="00B1035D" w:rsidRPr="00B1035D" w:rsidRDefault="00B1035D" w:rsidP="00B1035D">
      <w:pPr>
        <w:spacing w:after="0" w:line="240" w:lineRule="auto"/>
        <w:rPr>
          <w:rFonts w:ascii="Times New Roman" w:eastAsia="Times New Roman" w:hAnsi="Times New Roman" w:cs="Times New Roman"/>
          <w:sz w:val="24"/>
          <w:szCs w:val="24"/>
          <w:lang w:eastAsia="pl-PL"/>
        </w:rPr>
      </w:pPr>
      <w:r w:rsidRPr="00B1035D">
        <w:rPr>
          <w:rFonts w:ascii="Times New Roman" w:eastAsia="Times New Roman" w:hAnsi="Times New Roman" w:cs="Times New Roman"/>
          <w:sz w:val="24"/>
          <w:szCs w:val="24"/>
          <w:u w:val="single"/>
          <w:lang w:eastAsia="pl-PL"/>
        </w:rPr>
        <w:t xml:space="preserve">SEKCJA II: ZMIANY W OGŁOSZENIU </w:t>
      </w:r>
    </w:p>
    <w:p w:rsidR="00B1035D" w:rsidRPr="00B1035D" w:rsidRDefault="00B1035D" w:rsidP="00B1035D">
      <w:pPr>
        <w:spacing w:after="0" w:line="240" w:lineRule="auto"/>
        <w:rPr>
          <w:rFonts w:ascii="Times New Roman" w:eastAsia="Times New Roman" w:hAnsi="Times New Roman" w:cs="Times New Roman"/>
          <w:sz w:val="24"/>
          <w:szCs w:val="24"/>
          <w:lang w:eastAsia="pl-PL"/>
        </w:rPr>
      </w:pPr>
      <w:r w:rsidRPr="00B1035D">
        <w:rPr>
          <w:rFonts w:ascii="Times New Roman" w:eastAsia="Times New Roman" w:hAnsi="Times New Roman" w:cs="Times New Roman"/>
          <w:b/>
          <w:bCs/>
          <w:sz w:val="24"/>
          <w:szCs w:val="24"/>
          <w:lang w:eastAsia="pl-PL"/>
        </w:rPr>
        <w:t>II.1) Tekst, który należy zmienić:</w:t>
      </w:r>
      <w:r w:rsidRPr="00B1035D">
        <w:rPr>
          <w:rFonts w:ascii="Times New Roman" w:eastAsia="Times New Roman" w:hAnsi="Times New Roman" w:cs="Times New Roman"/>
          <w:sz w:val="24"/>
          <w:szCs w:val="24"/>
          <w:lang w:eastAsia="pl-PL"/>
        </w:rPr>
        <w:t xml:space="preserve"> </w:t>
      </w:r>
    </w:p>
    <w:p w:rsidR="00B1035D" w:rsidRPr="00B1035D" w:rsidRDefault="00B1035D" w:rsidP="00B1035D">
      <w:pPr>
        <w:spacing w:after="240" w:line="240" w:lineRule="auto"/>
        <w:rPr>
          <w:rFonts w:ascii="Times New Roman" w:eastAsia="Times New Roman" w:hAnsi="Times New Roman" w:cs="Times New Roman"/>
          <w:sz w:val="24"/>
          <w:szCs w:val="24"/>
          <w:lang w:eastAsia="pl-PL"/>
        </w:rPr>
      </w:pPr>
      <w:r w:rsidRPr="00B1035D">
        <w:rPr>
          <w:rFonts w:ascii="Times New Roman" w:eastAsia="Times New Roman" w:hAnsi="Times New Roman" w:cs="Times New Roman"/>
          <w:b/>
          <w:bCs/>
          <w:sz w:val="24"/>
          <w:szCs w:val="24"/>
          <w:lang w:eastAsia="pl-PL"/>
        </w:rPr>
        <w:t>Miejsce, w którym znajduje się zmieniany tekst:</w:t>
      </w:r>
      <w:r w:rsidRPr="00B1035D">
        <w:rPr>
          <w:rFonts w:ascii="Times New Roman" w:eastAsia="Times New Roman" w:hAnsi="Times New Roman" w:cs="Times New Roman"/>
          <w:sz w:val="24"/>
          <w:szCs w:val="24"/>
          <w:lang w:eastAsia="pl-PL"/>
        </w:rPr>
        <w:t xml:space="preserve"> </w:t>
      </w:r>
      <w:r w:rsidRPr="00B1035D">
        <w:rPr>
          <w:rFonts w:ascii="Times New Roman" w:eastAsia="Times New Roman" w:hAnsi="Times New Roman" w:cs="Times New Roman"/>
          <w:sz w:val="24"/>
          <w:szCs w:val="24"/>
          <w:lang w:eastAsia="pl-PL"/>
        </w:rPr>
        <w:br/>
      </w:r>
      <w:r w:rsidRPr="00B1035D">
        <w:rPr>
          <w:rFonts w:ascii="Times New Roman" w:eastAsia="Times New Roman" w:hAnsi="Times New Roman" w:cs="Times New Roman"/>
          <w:b/>
          <w:bCs/>
          <w:sz w:val="24"/>
          <w:szCs w:val="24"/>
          <w:lang w:eastAsia="pl-PL"/>
        </w:rPr>
        <w:t xml:space="preserve">Numer sekcji: </w:t>
      </w:r>
      <w:r w:rsidRPr="00B1035D">
        <w:rPr>
          <w:rFonts w:ascii="Times New Roman" w:eastAsia="Times New Roman" w:hAnsi="Times New Roman" w:cs="Times New Roman"/>
          <w:sz w:val="24"/>
          <w:szCs w:val="24"/>
          <w:lang w:eastAsia="pl-PL"/>
        </w:rPr>
        <w:t xml:space="preserve">II </w:t>
      </w:r>
      <w:r w:rsidRPr="00B1035D">
        <w:rPr>
          <w:rFonts w:ascii="Times New Roman" w:eastAsia="Times New Roman" w:hAnsi="Times New Roman" w:cs="Times New Roman"/>
          <w:sz w:val="24"/>
          <w:szCs w:val="24"/>
          <w:lang w:eastAsia="pl-PL"/>
        </w:rPr>
        <w:br/>
      </w:r>
      <w:r w:rsidRPr="00B1035D">
        <w:rPr>
          <w:rFonts w:ascii="Times New Roman" w:eastAsia="Times New Roman" w:hAnsi="Times New Roman" w:cs="Times New Roman"/>
          <w:b/>
          <w:bCs/>
          <w:sz w:val="24"/>
          <w:szCs w:val="24"/>
          <w:lang w:eastAsia="pl-PL"/>
        </w:rPr>
        <w:t xml:space="preserve">Punkt: </w:t>
      </w:r>
      <w:r w:rsidRPr="00B1035D">
        <w:rPr>
          <w:rFonts w:ascii="Times New Roman" w:eastAsia="Times New Roman" w:hAnsi="Times New Roman" w:cs="Times New Roman"/>
          <w:sz w:val="24"/>
          <w:szCs w:val="24"/>
          <w:lang w:eastAsia="pl-PL"/>
        </w:rPr>
        <w:t xml:space="preserve">4 </w:t>
      </w:r>
      <w:r w:rsidRPr="00B1035D">
        <w:rPr>
          <w:rFonts w:ascii="Times New Roman" w:eastAsia="Times New Roman" w:hAnsi="Times New Roman" w:cs="Times New Roman"/>
          <w:sz w:val="24"/>
          <w:szCs w:val="24"/>
          <w:lang w:eastAsia="pl-PL"/>
        </w:rPr>
        <w:br/>
      </w:r>
      <w:r w:rsidRPr="00B1035D">
        <w:rPr>
          <w:rFonts w:ascii="Times New Roman" w:eastAsia="Times New Roman" w:hAnsi="Times New Roman" w:cs="Times New Roman"/>
          <w:b/>
          <w:bCs/>
          <w:sz w:val="24"/>
          <w:szCs w:val="24"/>
          <w:lang w:eastAsia="pl-PL"/>
        </w:rPr>
        <w:t xml:space="preserve">W ogłoszeniu jest: </w:t>
      </w:r>
      <w:r w:rsidRPr="00B1035D">
        <w:rPr>
          <w:rFonts w:ascii="Times New Roman" w:eastAsia="Times New Roman" w:hAnsi="Times New Roman" w:cs="Times New Roman"/>
          <w:sz w:val="24"/>
          <w:szCs w:val="24"/>
          <w:lang w:eastAsia="pl-PL"/>
        </w:rPr>
        <w:t>1) Przedmiotem zamówienia jest: Przedmiotem zamówienia jest zaciągnięcie długoterminowego kredytu bankowego w kwocie 1 995 663,00 złotych z przeznaczeniem na: a) sfinansowanie planowanego deficytu budżetu w wysokości 246.306,00zł, b) sfinansowanie kredytu na spłatę wcześniej zaciągniętych zobowiązań z tytułu kredytów długoterminowych w wysokości 542.000,00zł, c) sfinansowanie pożyczki otrzymanej na finansowanie zadań realizowanych z udziałem środków pochodzących z budżetu Unii Europejskiej – w kwocie 1.207.327,00zł. Termin spłaty rat kapitałowych w latach 2021 - 2030. Wykorzystanie kredytu i jego spłata w walucie polskiej. 2) Termin udzielenia kredytu Po podpisaniu umowy w terminie do dnia 27.11.2020 roku. Uruchomienie kredytu przebiegać będzie w transzach w terminie do 3 dni roboczych od złożenia zlecenia przez Zamawiającego. • pierwsza transza – 29 czerwca 2020 roku w kwocie 1 000 000,00 • druga transza – 28 września 2020 roku w kwocie 500 000,00 • trzecia transza – 27 listopad 2020 roku w kwocie 495 633,00 3) Wysokość spłaty • 2021. 10 000,00 spłata 30.06.2021 i 30.12.2021 po 5000 • 2022. 5000,00 spłata 30.06.2022 i 30.12.2022 po 2500 • 2023. 5000,00 spłata 30.06.2023 i 30.12.2023 po 2500 • 2024. 5000,00 spłata 30.06.2024 i 30.12.2024 po 2500 • 2025. 5000,00 spłata 30.06.2025 i 30.12.2025 po 2500 • 2026. 200 000,00 spłaty rat miesięcznie 17000*11m-cy 13 000,00 - 12.2026 r • 2027. 450 000,00 spłaty rat miesięcznie 37500*12 m-</w:t>
      </w:r>
      <w:proofErr w:type="spellStart"/>
      <w:r w:rsidRPr="00B1035D">
        <w:rPr>
          <w:rFonts w:ascii="Times New Roman" w:eastAsia="Times New Roman" w:hAnsi="Times New Roman" w:cs="Times New Roman"/>
          <w:sz w:val="24"/>
          <w:szCs w:val="24"/>
          <w:lang w:eastAsia="pl-PL"/>
        </w:rPr>
        <w:t>cy</w:t>
      </w:r>
      <w:proofErr w:type="spellEnd"/>
      <w:r w:rsidRPr="00B1035D">
        <w:rPr>
          <w:rFonts w:ascii="Times New Roman" w:eastAsia="Times New Roman" w:hAnsi="Times New Roman" w:cs="Times New Roman"/>
          <w:sz w:val="24"/>
          <w:szCs w:val="24"/>
          <w:lang w:eastAsia="pl-PL"/>
        </w:rPr>
        <w:t xml:space="preserve"> • 2028. 450 000,00 spłaty rat miesięcznie 37500*12 m-</w:t>
      </w:r>
      <w:proofErr w:type="spellStart"/>
      <w:r w:rsidRPr="00B1035D">
        <w:rPr>
          <w:rFonts w:ascii="Times New Roman" w:eastAsia="Times New Roman" w:hAnsi="Times New Roman" w:cs="Times New Roman"/>
          <w:sz w:val="24"/>
          <w:szCs w:val="24"/>
          <w:lang w:eastAsia="pl-PL"/>
        </w:rPr>
        <w:t>cy</w:t>
      </w:r>
      <w:proofErr w:type="spellEnd"/>
      <w:r w:rsidRPr="00B1035D">
        <w:rPr>
          <w:rFonts w:ascii="Times New Roman" w:eastAsia="Times New Roman" w:hAnsi="Times New Roman" w:cs="Times New Roman"/>
          <w:sz w:val="24"/>
          <w:szCs w:val="24"/>
          <w:lang w:eastAsia="pl-PL"/>
        </w:rPr>
        <w:t xml:space="preserve"> • 2029. 450 000,00 spłaty rat miesięcznie 37500*12 m-</w:t>
      </w:r>
      <w:proofErr w:type="spellStart"/>
      <w:r w:rsidRPr="00B1035D">
        <w:rPr>
          <w:rFonts w:ascii="Times New Roman" w:eastAsia="Times New Roman" w:hAnsi="Times New Roman" w:cs="Times New Roman"/>
          <w:sz w:val="24"/>
          <w:szCs w:val="24"/>
          <w:lang w:eastAsia="pl-PL"/>
        </w:rPr>
        <w:t>cy</w:t>
      </w:r>
      <w:proofErr w:type="spellEnd"/>
      <w:r w:rsidRPr="00B1035D">
        <w:rPr>
          <w:rFonts w:ascii="Times New Roman" w:eastAsia="Times New Roman" w:hAnsi="Times New Roman" w:cs="Times New Roman"/>
          <w:sz w:val="24"/>
          <w:szCs w:val="24"/>
          <w:lang w:eastAsia="pl-PL"/>
        </w:rPr>
        <w:t xml:space="preserve"> • 2030. 415 000,00 spłaty rat miesięcznie 35000*11 m-</w:t>
      </w:r>
      <w:proofErr w:type="spellStart"/>
      <w:r w:rsidRPr="00B1035D">
        <w:rPr>
          <w:rFonts w:ascii="Times New Roman" w:eastAsia="Times New Roman" w:hAnsi="Times New Roman" w:cs="Times New Roman"/>
          <w:sz w:val="24"/>
          <w:szCs w:val="24"/>
          <w:lang w:eastAsia="pl-PL"/>
        </w:rPr>
        <w:t>cy</w:t>
      </w:r>
      <w:proofErr w:type="spellEnd"/>
      <w:r w:rsidRPr="00B1035D">
        <w:rPr>
          <w:rFonts w:ascii="Times New Roman" w:eastAsia="Times New Roman" w:hAnsi="Times New Roman" w:cs="Times New Roman"/>
          <w:sz w:val="24"/>
          <w:szCs w:val="24"/>
          <w:lang w:eastAsia="pl-PL"/>
        </w:rPr>
        <w:t xml:space="preserve"> 30 633,00 - 12.2030 r. Od dnia udzielenia kredytu do planowanego terminu spłaty - karencja w spłacie kredytu. 4) Odsetki od wykorzystanego kredytu naliczane będą od kwoty aktualnego zadłużenia i pobierane w okresach miesięcznych. Termin płatności odsetek ustala się na ostatni dzień każdego miesiąca, począwszy od uruchomienia kredytu (pierwszej transzy kredytu). Jeżeli ostatnim dzień miesiąca jest dniem wolnym od pracy odsetki od kredytu będą pobierane za cały miesiąc kalendarzowy w ostatnim dniu miesiąca.. Ostatnia rata odsetkowa pobierana będzie łącznie ze spłatą wykorzystanego Kredytu, w terminie jego ostatecznej spłaty. 5) Oprocentowanie kredytu jest ustalone o zmienną stawkę bazową WIBOR 1M, zwaną dalej „stawką bazową” z ostatniego dnia roboczego miesiąca poprzedzającego kolejny okres odsetkowy powiększonej o stałą marżę banku. Dla pierwszego okresu obrachunkowego stopę stawki bazowej WIBOR 1M ustala się według notowań z ostatniego dnia roboczego przed terminem postawienia kredytu do dyspozycji Zamawiającego, zaokrąglonej do dwóch miejsc po przecinku. Każda zmiana oprocentowania kredytu wynikająca ze zmiany stawki </w:t>
      </w:r>
      <w:r w:rsidRPr="00B1035D">
        <w:rPr>
          <w:rFonts w:ascii="Times New Roman" w:eastAsia="Times New Roman" w:hAnsi="Times New Roman" w:cs="Times New Roman"/>
          <w:sz w:val="24"/>
          <w:szCs w:val="24"/>
          <w:lang w:eastAsia="pl-PL"/>
        </w:rPr>
        <w:lastRenderedPageBreak/>
        <w:t xml:space="preserve">WIBOR 1 M wg. formuły wskazanej w zdaniu pierwszym nie stanowi zmiany umowy i nie stanowi jej aneksowania oraz nie stanowi podstawy wypowiedzenia umowy. 6) Zamawiający ma prawo dokonać wcześniejszej spłaty kredytu w całości lub jego części bez uprzedniego powiadomienia Wykonawcy i bez ponoszenia jakichkolwiek obciążeń z tego tytułu. W przypadku wcześniejszej, częściowej spłaty kredytu, okres kredytowania pozostaje bez zmian, chyba, że Zamawiający złoży odmienną dyspozycję na piśmie. 7) Odsetki dla całego okresu kredytowania powinny być liczone metodą opartą na rzeczywistej liczbie dni w danym okresie obliczeniowym. 8) Miesięczna płatność odsetek kredytowych będzie odbywać się na podstawie informacji otrzymanej z banku. 9) Wykonawca nie będzie naliczał i pobierał jakichkolwiek prowizji i opłat. 10) Kapitalizacja odsetek jest niedopuszczalna. 11) Zabezpieczeniem kredytu będzie weksel in blanco wraz z deklaracją wekslową. 12) Gmina nie realizuje postępowania naprawczego i nie przystępuje do jego realizacji. 13) Gmina nie jest i nie była w restrukturyzacji w innym banku. 14) Zamawiający wyraża zgodę na podpisanie standardowej deklaracji wekslowej w wersji zaproponowanej przez bank. 15) Marża bankowa jest wielkością stałą przez cały okres kredytowania. 16) Zamawiający zastrzega sobie prawo do rezygnacji z wykorzystania części kredytu bez ponoszenia dodatkowych kosztów. </w:t>
      </w:r>
      <w:r w:rsidRPr="00B1035D">
        <w:rPr>
          <w:rFonts w:ascii="Times New Roman" w:eastAsia="Times New Roman" w:hAnsi="Times New Roman" w:cs="Times New Roman"/>
          <w:sz w:val="24"/>
          <w:szCs w:val="24"/>
          <w:lang w:eastAsia="pl-PL"/>
        </w:rPr>
        <w:br/>
      </w:r>
      <w:r w:rsidRPr="00B1035D">
        <w:rPr>
          <w:rFonts w:ascii="Times New Roman" w:eastAsia="Times New Roman" w:hAnsi="Times New Roman" w:cs="Times New Roman"/>
          <w:b/>
          <w:bCs/>
          <w:sz w:val="24"/>
          <w:szCs w:val="24"/>
          <w:lang w:eastAsia="pl-PL"/>
        </w:rPr>
        <w:t xml:space="preserve">W ogłoszeniu powinno być: </w:t>
      </w:r>
      <w:r w:rsidRPr="00B1035D">
        <w:rPr>
          <w:rFonts w:ascii="Times New Roman" w:eastAsia="Times New Roman" w:hAnsi="Times New Roman" w:cs="Times New Roman"/>
          <w:sz w:val="24"/>
          <w:szCs w:val="24"/>
          <w:lang w:eastAsia="pl-PL"/>
        </w:rPr>
        <w:t>1) Przedmiotem zamówienia jest: Przedmiotem zamówienia jest zaciągnięcie długoterminowego kredytu bankowego w kwocie 1 995 663,00 złotych z przeznaczeniem na: a) sfinansowanie planowanego deficytu budżetu w wysokości 246.306,00zł, b) sfinansowanie kredytu na spłatę wcześniej zaciągniętych zobowiązań z tytułu kredytów długoterminowych w wysokości 542.000,00zł, c) sfinansowanie pożyczki otrzymanej na finansowanie zadań realizowanych z udziałem środków pochodzących z budżetu Unii Europejskiej – w kwocie 1.207.327,00zł. Termin spłaty rat kapitałowych w latach 2021 - 2030. Wykorzystanie kredytu i jego spłata w walucie polskiej. 2) Termin udzielenia kredytu Po podpisaniu umowy w terminie do dnia 27.11.2020 roku. Uruchomienie kredytu przebiegać będzie w transzach w terminie do 3 dni roboczych od złożenia zlecenia przez Zamawiającego. • pierwsza transza – 29 czerwca 2020 roku w kwocie 1 000 000,00 • druga transza – 28 września 2020 roku w kwocie 500 000,00 • trzecia transza – 27 listopad 2020 roku w kwocie 495 633,00 3) Wysokość spłaty 2021. 10 000,00 spłata 30.06.2021 i 30.12.2021 po 5000 2022. 5000,00 spłata 30.06.2022 i 30.12.2022 po 2500 2023. 5000,00 spłata 30.06.2023 i 30.12.2023 po 2500 2024. 5000,00 spłata 30.06.2024 i 30.12.2024 po 2500 2025. 5000,00 spłata 30.06.2025 i 30.12.2025 po 2500 2026. 200 000,00 spłaty rat miesięcznie 17000*11m-cy 13 000,00 - 12.2026 r 2027. 450 000,00 spłaty rat miesięcznie 37500*12 m-</w:t>
      </w:r>
      <w:proofErr w:type="spellStart"/>
      <w:r w:rsidRPr="00B1035D">
        <w:rPr>
          <w:rFonts w:ascii="Times New Roman" w:eastAsia="Times New Roman" w:hAnsi="Times New Roman" w:cs="Times New Roman"/>
          <w:sz w:val="24"/>
          <w:szCs w:val="24"/>
          <w:lang w:eastAsia="pl-PL"/>
        </w:rPr>
        <w:t>cy</w:t>
      </w:r>
      <w:proofErr w:type="spellEnd"/>
      <w:r w:rsidRPr="00B1035D">
        <w:rPr>
          <w:rFonts w:ascii="Times New Roman" w:eastAsia="Times New Roman" w:hAnsi="Times New Roman" w:cs="Times New Roman"/>
          <w:sz w:val="24"/>
          <w:szCs w:val="24"/>
          <w:lang w:eastAsia="pl-PL"/>
        </w:rPr>
        <w:t xml:space="preserve"> 2028. 450 000,00 spłaty rat miesięcznie 37500*12 m-</w:t>
      </w:r>
      <w:proofErr w:type="spellStart"/>
      <w:r w:rsidRPr="00B1035D">
        <w:rPr>
          <w:rFonts w:ascii="Times New Roman" w:eastAsia="Times New Roman" w:hAnsi="Times New Roman" w:cs="Times New Roman"/>
          <w:sz w:val="24"/>
          <w:szCs w:val="24"/>
          <w:lang w:eastAsia="pl-PL"/>
        </w:rPr>
        <w:t>cy</w:t>
      </w:r>
      <w:proofErr w:type="spellEnd"/>
      <w:r w:rsidRPr="00B1035D">
        <w:rPr>
          <w:rFonts w:ascii="Times New Roman" w:eastAsia="Times New Roman" w:hAnsi="Times New Roman" w:cs="Times New Roman"/>
          <w:sz w:val="24"/>
          <w:szCs w:val="24"/>
          <w:lang w:eastAsia="pl-PL"/>
        </w:rPr>
        <w:t xml:space="preserve"> 2029. 450 000,00 spłaty rat miesięcznie 37500*12 m-</w:t>
      </w:r>
      <w:proofErr w:type="spellStart"/>
      <w:r w:rsidRPr="00B1035D">
        <w:rPr>
          <w:rFonts w:ascii="Times New Roman" w:eastAsia="Times New Roman" w:hAnsi="Times New Roman" w:cs="Times New Roman"/>
          <w:sz w:val="24"/>
          <w:szCs w:val="24"/>
          <w:lang w:eastAsia="pl-PL"/>
        </w:rPr>
        <w:t>cy</w:t>
      </w:r>
      <w:proofErr w:type="spellEnd"/>
      <w:r w:rsidRPr="00B1035D">
        <w:rPr>
          <w:rFonts w:ascii="Times New Roman" w:eastAsia="Times New Roman" w:hAnsi="Times New Roman" w:cs="Times New Roman"/>
          <w:sz w:val="24"/>
          <w:szCs w:val="24"/>
          <w:lang w:eastAsia="pl-PL"/>
        </w:rPr>
        <w:t xml:space="preserve"> 2030. 415 633,00 spłaty rat miesięcznie 35000*11 m-</w:t>
      </w:r>
      <w:proofErr w:type="spellStart"/>
      <w:r w:rsidRPr="00B1035D">
        <w:rPr>
          <w:rFonts w:ascii="Times New Roman" w:eastAsia="Times New Roman" w:hAnsi="Times New Roman" w:cs="Times New Roman"/>
          <w:sz w:val="24"/>
          <w:szCs w:val="24"/>
          <w:lang w:eastAsia="pl-PL"/>
        </w:rPr>
        <w:t>cy</w:t>
      </w:r>
      <w:proofErr w:type="spellEnd"/>
      <w:r w:rsidRPr="00B1035D">
        <w:rPr>
          <w:rFonts w:ascii="Times New Roman" w:eastAsia="Times New Roman" w:hAnsi="Times New Roman" w:cs="Times New Roman"/>
          <w:sz w:val="24"/>
          <w:szCs w:val="24"/>
          <w:lang w:eastAsia="pl-PL"/>
        </w:rPr>
        <w:t xml:space="preserve"> 30 633,00 - 12.2030 r. Od dnia udzielenia kredytu do planowanego terminu spłaty - karencja w spłacie kredytu. 4) Odsetki od wykorzystanego kredytu naliczane będą od kwoty aktualnego zadłużenia i pobierane w okresach miesięcznych. Termin płatności odsetek ustala się na ostatni dzień każdego miesiąca, począwszy od uruchomienia kredytu (pierwszej transzy kredytu). Jeżeli ostatnim dzień miesiąca jest dniem wolnym od pracy odsetki od kredytu będą pobierane za cały miesiąc kalendarzowy w ostatnim dniu miesiąca.. Ostatnia rata odsetkowa pobierana będzie łącznie ze spłatą wykorzystanego Kredytu, w terminie jego ostatecznej spłaty. 5) Oprocentowanie kredytu jest ustalone o zmienną stawkę bazową WIBOR 1M, zwaną dalej „stawką bazową” z ostatniego dnia roboczego miesiąca poprzedzającego kolejny okres odsetkowy powiększonej o stałą marżę banku. Dla pierwszego okresu obrachunkowego stopę stawki bazowej WIBOR 1M ustala się według notowań z ostatniego dnia roboczego przed terminem postawienia kredytu do dyspozycji Zamawiającego, zaokrąglonej do dwóch miejsc po przecinku. Każda zmiana oprocentowania kredytu wynikająca ze zmiany stawki WIBOR 1 M wg. formuły wskazanej w zdaniu pierwszym nie stanowi zmiany umowy i nie stanowi jej aneksowania oraz nie stanowi podstawy wypowiedzenia umowy. 6) Zamawiający ma prawo dokonać wcześniejszej spłaty kredytu w całości lub jego części bez uprzedniego powiadomienia Wykonawcy i bez ponoszenia jakichkolwiek obciążeń z tego tytułu. W przypadku wcześniejszej, częściowej spłaty kredytu, okres kredytowania pozostaje bez zmian, chyba, że Zamawiający złoży odmienną dyspozycję na piśmie. 7) Odsetki dla całego okresu kredytowania powinny być liczone metodą opartą na rzeczywistej liczbie dni w danym okresie obliczeniowym. 8) Miesięczna płatność odsetek kredytowych będzie odbywać się na podstawie informacji otrzymanej z banku. 9) Wykonawca nie będzie naliczał i pobierał jakichkolwiek prowizji i opłat. 10) Kapitalizacja odsetek jest niedopuszczalna. 11) Zabezpieczeniem kredytu będzie weksel in blanco wraz z deklaracją wekslową. 12) Gmina nie realizuje postępowania naprawczego i nie przystępuje do jego realizacji. 13) Gmina nie jest i nie była w restrukturyzacji w innym banku. 14) Zamawiający wyraża zgodę na podpisanie standardowej deklaracji wekslowej w wersji zaproponowanej przez bank. 15) Marża bankowa jest wielkością stałą przez cały okres kredytowania. 16) Zamawiający zastrzega sobie prawo do rezygnacji z wykorzystania części kredytu bez ponoszenia dodatkowych kosztów. </w:t>
      </w:r>
    </w:p>
    <w:p w:rsidR="00A96ED0" w:rsidRDefault="00A96ED0">
      <w:bookmarkStart w:id="0" w:name="_GoBack"/>
      <w:bookmarkEnd w:id="0"/>
    </w:p>
    <w:sectPr w:rsidR="00A96E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35D"/>
    <w:rsid w:val="00A96ED0"/>
    <w:rsid w:val="00B103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A7611-275F-45A2-8479-26DB9747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895138">
      <w:bodyDiv w:val="1"/>
      <w:marLeft w:val="0"/>
      <w:marRight w:val="0"/>
      <w:marTop w:val="0"/>
      <w:marBottom w:val="0"/>
      <w:divBdr>
        <w:top w:val="none" w:sz="0" w:space="0" w:color="auto"/>
        <w:left w:val="none" w:sz="0" w:space="0" w:color="auto"/>
        <w:bottom w:val="none" w:sz="0" w:space="0" w:color="auto"/>
        <w:right w:val="none" w:sz="0" w:space="0" w:color="auto"/>
      </w:divBdr>
      <w:divsChild>
        <w:div w:id="1329400908">
          <w:marLeft w:val="0"/>
          <w:marRight w:val="0"/>
          <w:marTop w:val="0"/>
          <w:marBottom w:val="0"/>
          <w:divBdr>
            <w:top w:val="none" w:sz="0" w:space="0" w:color="auto"/>
            <w:left w:val="none" w:sz="0" w:space="0" w:color="auto"/>
            <w:bottom w:val="none" w:sz="0" w:space="0" w:color="auto"/>
            <w:right w:val="none" w:sz="0" w:space="0" w:color="auto"/>
          </w:divBdr>
          <w:divsChild>
            <w:div w:id="93599791">
              <w:marLeft w:val="0"/>
              <w:marRight w:val="0"/>
              <w:marTop w:val="0"/>
              <w:marBottom w:val="0"/>
              <w:divBdr>
                <w:top w:val="none" w:sz="0" w:space="0" w:color="auto"/>
                <w:left w:val="none" w:sz="0" w:space="0" w:color="auto"/>
                <w:bottom w:val="none" w:sz="0" w:space="0" w:color="auto"/>
                <w:right w:val="none" w:sz="0" w:space="0" w:color="auto"/>
              </w:divBdr>
              <w:divsChild>
                <w:div w:id="718021167">
                  <w:marLeft w:val="0"/>
                  <w:marRight w:val="0"/>
                  <w:marTop w:val="0"/>
                  <w:marBottom w:val="0"/>
                  <w:divBdr>
                    <w:top w:val="none" w:sz="0" w:space="0" w:color="auto"/>
                    <w:left w:val="none" w:sz="0" w:space="0" w:color="auto"/>
                    <w:bottom w:val="none" w:sz="0" w:space="0" w:color="auto"/>
                    <w:right w:val="none" w:sz="0" w:space="0" w:color="auto"/>
                  </w:divBdr>
                </w:div>
              </w:divsChild>
            </w:div>
            <w:div w:id="134029198">
              <w:marLeft w:val="0"/>
              <w:marRight w:val="0"/>
              <w:marTop w:val="0"/>
              <w:marBottom w:val="0"/>
              <w:divBdr>
                <w:top w:val="none" w:sz="0" w:space="0" w:color="auto"/>
                <w:left w:val="none" w:sz="0" w:space="0" w:color="auto"/>
                <w:bottom w:val="none" w:sz="0" w:space="0" w:color="auto"/>
                <w:right w:val="none" w:sz="0" w:space="0" w:color="auto"/>
              </w:divBdr>
            </w:div>
            <w:div w:id="646252613">
              <w:marLeft w:val="0"/>
              <w:marRight w:val="0"/>
              <w:marTop w:val="0"/>
              <w:marBottom w:val="0"/>
              <w:divBdr>
                <w:top w:val="none" w:sz="0" w:space="0" w:color="auto"/>
                <w:left w:val="none" w:sz="0" w:space="0" w:color="auto"/>
                <w:bottom w:val="none" w:sz="0" w:space="0" w:color="auto"/>
                <w:right w:val="none" w:sz="0" w:space="0" w:color="auto"/>
              </w:divBdr>
            </w:div>
            <w:div w:id="1085759561">
              <w:marLeft w:val="0"/>
              <w:marRight w:val="0"/>
              <w:marTop w:val="0"/>
              <w:marBottom w:val="0"/>
              <w:divBdr>
                <w:top w:val="none" w:sz="0" w:space="0" w:color="auto"/>
                <w:left w:val="none" w:sz="0" w:space="0" w:color="auto"/>
                <w:bottom w:val="none" w:sz="0" w:space="0" w:color="auto"/>
                <w:right w:val="none" w:sz="0" w:space="0" w:color="auto"/>
              </w:divBdr>
            </w:div>
            <w:div w:id="420105870">
              <w:marLeft w:val="0"/>
              <w:marRight w:val="0"/>
              <w:marTop w:val="0"/>
              <w:marBottom w:val="0"/>
              <w:divBdr>
                <w:top w:val="none" w:sz="0" w:space="0" w:color="auto"/>
                <w:left w:val="none" w:sz="0" w:space="0" w:color="auto"/>
                <w:bottom w:val="none" w:sz="0" w:space="0" w:color="auto"/>
                <w:right w:val="none" w:sz="0" w:space="0" w:color="auto"/>
              </w:divBdr>
              <w:divsChild>
                <w:div w:id="20599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1280</Words>
  <Characters>7681</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Radek</cp:lastModifiedBy>
  <cp:revision>1</cp:revision>
  <dcterms:created xsi:type="dcterms:W3CDTF">2020-06-05T08:51:00Z</dcterms:created>
  <dcterms:modified xsi:type="dcterms:W3CDTF">2020-06-05T08:51:00Z</dcterms:modified>
</cp:coreProperties>
</file>